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055722" w:rsidRDefault="00000000">
      <w:pPr>
        <w:jc w:val="center"/>
        <w:rPr>
          <w:b/>
        </w:rPr>
      </w:pPr>
      <w:r>
        <w:rPr>
          <w:b/>
        </w:rPr>
        <w:t xml:space="preserve">UPLIFT APPLICATION FORM: </w:t>
      </w:r>
    </w:p>
    <w:p w14:paraId="00000002" w14:textId="77777777" w:rsidR="00055722" w:rsidRDefault="00000000">
      <w:pPr>
        <w:jc w:val="center"/>
        <w:rPr>
          <w:b/>
        </w:rPr>
      </w:pPr>
      <w:r>
        <w:rPr>
          <w:b/>
        </w:rPr>
        <w:t>Neighborhood Engagement Plan</w:t>
      </w:r>
    </w:p>
    <w:p w14:paraId="00000003" w14:textId="77777777" w:rsidR="00055722" w:rsidRDefault="00055722">
      <w:pPr>
        <w:jc w:val="center"/>
        <w:rPr>
          <w:b/>
        </w:rPr>
      </w:pPr>
    </w:p>
    <w:p w14:paraId="00000004" w14:textId="77777777" w:rsidR="00055722" w:rsidRDefault="00000000">
      <w:r>
        <w:t>In the form below, discuss each topic, taking care to highlight any unusual conditions or challenges anticipated for neighborhood engagement as well as any distinctive elements of the neighborhood engagement effort.   Feel free to attach any materials that will help illustrate points in the narrative.</w:t>
      </w:r>
    </w:p>
    <w:p w14:paraId="00000005" w14:textId="77777777" w:rsidR="00055722" w:rsidRDefault="00055722"/>
    <w:p w14:paraId="00000006" w14:textId="77777777" w:rsidR="00055722" w:rsidRDefault="00055722"/>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055722" w14:paraId="76EB7F25" w14:textId="77777777">
        <w:tc>
          <w:tcPr>
            <w:tcW w:w="9360" w:type="dxa"/>
            <w:shd w:val="clear" w:color="auto" w:fill="auto"/>
            <w:tcMar>
              <w:top w:w="100" w:type="dxa"/>
              <w:left w:w="100" w:type="dxa"/>
              <w:bottom w:w="100" w:type="dxa"/>
              <w:right w:w="100" w:type="dxa"/>
            </w:tcMar>
          </w:tcPr>
          <w:p w14:paraId="00000007" w14:textId="77777777" w:rsidR="00055722" w:rsidRDefault="00000000">
            <w:r>
              <w:rPr>
                <w:b/>
                <w:sz w:val="16"/>
                <w:szCs w:val="16"/>
                <w:u w:val="single"/>
              </w:rPr>
              <w:t>Local Institutions</w:t>
            </w:r>
            <w:r>
              <w:rPr>
                <w:b/>
                <w:sz w:val="16"/>
                <w:szCs w:val="16"/>
              </w:rPr>
              <w:t>: Provide a breakdown of institutions in the Project Area and how you will engage them to facilitate resident engagement. Provide information on the institution, their experience facilitating resident engagement, and specific ideas on how they will be implemented after the project’s completion.</w:t>
            </w:r>
          </w:p>
          <w:p w14:paraId="00000008" w14:textId="77777777" w:rsidR="00055722" w:rsidRDefault="00055722"/>
          <w:p w14:paraId="00000009" w14:textId="77777777" w:rsidR="00055722" w:rsidRDefault="00055722"/>
          <w:p w14:paraId="0000000A" w14:textId="77777777" w:rsidR="00055722" w:rsidRDefault="00000000">
            <w:r>
              <w:t xml:space="preserve"> </w:t>
            </w:r>
          </w:p>
          <w:p w14:paraId="0000000B" w14:textId="77777777" w:rsidR="00055722" w:rsidRDefault="00055722"/>
          <w:p w14:paraId="0000000C" w14:textId="77777777" w:rsidR="00055722" w:rsidRDefault="00055722"/>
          <w:p w14:paraId="0000000D" w14:textId="77777777" w:rsidR="00055722" w:rsidRDefault="00055722"/>
          <w:p w14:paraId="0000000E" w14:textId="77777777" w:rsidR="00055722" w:rsidRDefault="00055722"/>
          <w:p w14:paraId="0000000F" w14:textId="77777777" w:rsidR="00055722" w:rsidRDefault="00055722"/>
        </w:tc>
      </w:tr>
      <w:tr w:rsidR="00055722" w14:paraId="43799B76" w14:textId="77777777">
        <w:tc>
          <w:tcPr>
            <w:tcW w:w="9360" w:type="dxa"/>
            <w:shd w:val="clear" w:color="auto" w:fill="auto"/>
            <w:tcMar>
              <w:top w:w="100" w:type="dxa"/>
              <w:left w:w="100" w:type="dxa"/>
              <w:bottom w:w="100" w:type="dxa"/>
              <w:right w:w="100" w:type="dxa"/>
            </w:tcMar>
          </w:tcPr>
          <w:p w14:paraId="00000010" w14:textId="77777777" w:rsidR="00055722" w:rsidRDefault="00000000">
            <w:r>
              <w:rPr>
                <w:b/>
                <w:sz w:val="16"/>
                <w:szCs w:val="16"/>
                <w:u w:val="single"/>
              </w:rPr>
              <w:t>Roles and Responsibilities</w:t>
            </w:r>
            <w:r>
              <w:rPr>
                <w:b/>
                <w:sz w:val="16"/>
                <w:szCs w:val="16"/>
              </w:rPr>
              <w:t>: Describe the entities and staffing that will be involved in this effort.</w:t>
            </w:r>
            <w:r>
              <w:t xml:space="preserve"> </w:t>
            </w:r>
            <w:r>
              <w:rPr>
                <w:b/>
                <w:sz w:val="16"/>
                <w:szCs w:val="16"/>
              </w:rPr>
              <w:t>Provide background on any experience these individuals have with this type of neighborhood engagement, including similar projects completed in the past.</w:t>
            </w:r>
          </w:p>
          <w:p w14:paraId="00000011" w14:textId="77777777" w:rsidR="00055722" w:rsidRDefault="00055722"/>
          <w:p w14:paraId="00000012" w14:textId="77777777" w:rsidR="00055722" w:rsidRDefault="00055722"/>
          <w:p w14:paraId="00000013" w14:textId="77777777" w:rsidR="00055722" w:rsidRDefault="00055722"/>
          <w:p w14:paraId="00000014" w14:textId="77777777" w:rsidR="00055722" w:rsidRDefault="00055722"/>
          <w:p w14:paraId="00000015" w14:textId="77777777" w:rsidR="00055722" w:rsidRDefault="00055722"/>
          <w:p w14:paraId="00000016" w14:textId="77777777" w:rsidR="00055722" w:rsidRDefault="00055722"/>
          <w:p w14:paraId="00000017" w14:textId="77777777" w:rsidR="00055722" w:rsidRDefault="00055722"/>
        </w:tc>
      </w:tr>
      <w:tr w:rsidR="00055722" w14:paraId="62054494" w14:textId="77777777">
        <w:tc>
          <w:tcPr>
            <w:tcW w:w="9360" w:type="dxa"/>
            <w:shd w:val="clear" w:color="auto" w:fill="auto"/>
            <w:tcMar>
              <w:top w:w="100" w:type="dxa"/>
              <w:left w:w="100" w:type="dxa"/>
              <w:bottom w:w="100" w:type="dxa"/>
              <w:right w:w="100" w:type="dxa"/>
            </w:tcMar>
          </w:tcPr>
          <w:p w14:paraId="00000018" w14:textId="77777777" w:rsidR="00055722" w:rsidRDefault="00000000">
            <w:pPr>
              <w:rPr>
                <w:b/>
                <w:sz w:val="16"/>
                <w:szCs w:val="16"/>
              </w:rPr>
            </w:pPr>
            <w:r>
              <w:rPr>
                <w:b/>
                <w:sz w:val="16"/>
                <w:szCs w:val="16"/>
                <w:u w:val="single"/>
              </w:rPr>
              <w:t>New Resident Outreach and Engagement</w:t>
            </w:r>
            <w:sdt>
              <w:sdtPr>
                <w:tag w:val="goog_rdk_0"/>
                <w:id w:val="764044624"/>
              </w:sdtPr>
              <w:sdtContent/>
            </w:sdt>
            <w:sdt>
              <w:sdtPr>
                <w:tag w:val="goog_rdk_1"/>
                <w:id w:val="-165008818"/>
              </w:sdtPr>
              <w:sdtContent/>
            </w:sdt>
            <w:sdt>
              <w:sdtPr>
                <w:tag w:val="goog_rdk_2"/>
                <w:id w:val="1301034949"/>
              </w:sdtPr>
              <w:sdtContent/>
            </w:sdt>
            <w:sdt>
              <w:sdtPr>
                <w:tag w:val="goog_rdk_3"/>
                <w:id w:val="-812647433"/>
              </w:sdtPr>
              <w:sdtContent/>
            </w:sdt>
            <w:r>
              <w:rPr>
                <w:b/>
                <w:sz w:val="16"/>
                <w:szCs w:val="16"/>
              </w:rPr>
              <w:t>: Describe activities anticipated to foster new and prospective resident engagement. Provide potential timelines for these activities following the project’s completions. Describe how these activities will be advertised/presented to maximize community engagement and outreach.</w:t>
            </w:r>
          </w:p>
          <w:p w14:paraId="00000019" w14:textId="77777777" w:rsidR="00055722" w:rsidRDefault="00055722">
            <w:pPr>
              <w:rPr>
                <w:b/>
                <w:sz w:val="16"/>
                <w:szCs w:val="16"/>
              </w:rPr>
            </w:pPr>
          </w:p>
          <w:p w14:paraId="0000001A" w14:textId="77777777" w:rsidR="00055722" w:rsidRDefault="00055722">
            <w:pPr>
              <w:rPr>
                <w:b/>
                <w:sz w:val="16"/>
                <w:szCs w:val="16"/>
              </w:rPr>
            </w:pPr>
          </w:p>
          <w:p w14:paraId="0000001B" w14:textId="77777777" w:rsidR="00055722" w:rsidRDefault="00055722">
            <w:pPr>
              <w:rPr>
                <w:b/>
                <w:sz w:val="16"/>
                <w:szCs w:val="16"/>
              </w:rPr>
            </w:pPr>
          </w:p>
          <w:p w14:paraId="0000001C" w14:textId="77777777" w:rsidR="00055722" w:rsidRDefault="00055722">
            <w:pPr>
              <w:rPr>
                <w:b/>
                <w:sz w:val="16"/>
                <w:szCs w:val="16"/>
              </w:rPr>
            </w:pPr>
          </w:p>
          <w:p w14:paraId="0000001D" w14:textId="77777777" w:rsidR="00055722" w:rsidRDefault="00055722">
            <w:pPr>
              <w:rPr>
                <w:b/>
                <w:sz w:val="16"/>
                <w:szCs w:val="16"/>
              </w:rPr>
            </w:pPr>
          </w:p>
          <w:p w14:paraId="0000001E" w14:textId="77777777" w:rsidR="00055722" w:rsidRDefault="00055722">
            <w:pPr>
              <w:rPr>
                <w:b/>
                <w:sz w:val="16"/>
                <w:szCs w:val="16"/>
              </w:rPr>
            </w:pPr>
          </w:p>
          <w:p w14:paraId="0000001F" w14:textId="77777777" w:rsidR="00055722" w:rsidRDefault="00055722">
            <w:pPr>
              <w:rPr>
                <w:b/>
                <w:sz w:val="16"/>
                <w:szCs w:val="16"/>
              </w:rPr>
            </w:pPr>
          </w:p>
        </w:tc>
      </w:tr>
      <w:tr w:rsidR="00055722" w14:paraId="7F24CA83" w14:textId="77777777">
        <w:tc>
          <w:tcPr>
            <w:tcW w:w="9360" w:type="dxa"/>
            <w:shd w:val="clear" w:color="auto" w:fill="auto"/>
            <w:tcMar>
              <w:top w:w="100" w:type="dxa"/>
              <w:left w:w="100" w:type="dxa"/>
              <w:bottom w:w="100" w:type="dxa"/>
              <w:right w:w="100" w:type="dxa"/>
            </w:tcMar>
          </w:tcPr>
          <w:p w14:paraId="00000020" w14:textId="77777777" w:rsidR="00055722" w:rsidRDefault="00000000">
            <w:pPr>
              <w:rPr>
                <w:b/>
                <w:sz w:val="16"/>
                <w:szCs w:val="16"/>
              </w:rPr>
            </w:pPr>
            <w:r>
              <w:rPr>
                <w:b/>
                <w:sz w:val="16"/>
                <w:szCs w:val="16"/>
                <w:u w:val="single"/>
              </w:rPr>
              <w:lastRenderedPageBreak/>
              <w:t>Legacy Homeowner Engagement and Support</w:t>
            </w:r>
            <w:r>
              <w:rPr>
                <w:b/>
                <w:sz w:val="16"/>
                <w:szCs w:val="16"/>
              </w:rPr>
              <w:t>: Describe your strategy for assuring existing homeowners in the project area, Legacy Homeowners, are informed of and receive support to access resources to mitigate any increase in property taxes. Similarly, describe your strategy for informing Legacy Homeowners of opportunities to repair and improve their homes through critical repair and energy efficiency programs. Provide a detailed engagement plan that specifies your steps and overall approach for working with Legacy Homeowners.</w:t>
            </w:r>
          </w:p>
          <w:p w14:paraId="00000021" w14:textId="77777777" w:rsidR="00055722" w:rsidRDefault="00055722">
            <w:pPr>
              <w:rPr>
                <w:b/>
                <w:sz w:val="16"/>
                <w:szCs w:val="16"/>
              </w:rPr>
            </w:pPr>
          </w:p>
          <w:p w14:paraId="00000022" w14:textId="77777777" w:rsidR="00055722" w:rsidRDefault="00055722">
            <w:pPr>
              <w:rPr>
                <w:b/>
                <w:sz w:val="16"/>
                <w:szCs w:val="16"/>
              </w:rPr>
            </w:pPr>
          </w:p>
          <w:p w14:paraId="00000023" w14:textId="77777777" w:rsidR="00055722" w:rsidRDefault="00055722">
            <w:pPr>
              <w:rPr>
                <w:b/>
                <w:sz w:val="16"/>
                <w:szCs w:val="16"/>
              </w:rPr>
            </w:pPr>
          </w:p>
          <w:p w14:paraId="00000024" w14:textId="77777777" w:rsidR="00055722" w:rsidRDefault="00055722">
            <w:pPr>
              <w:rPr>
                <w:b/>
                <w:sz w:val="16"/>
                <w:szCs w:val="16"/>
              </w:rPr>
            </w:pPr>
          </w:p>
          <w:p w14:paraId="00000025" w14:textId="77777777" w:rsidR="00055722" w:rsidRDefault="00055722">
            <w:pPr>
              <w:rPr>
                <w:b/>
                <w:sz w:val="16"/>
                <w:szCs w:val="16"/>
              </w:rPr>
            </w:pPr>
          </w:p>
          <w:p w14:paraId="00000026" w14:textId="77777777" w:rsidR="00055722" w:rsidRDefault="00055722">
            <w:pPr>
              <w:rPr>
                <w:b/>
                <w:sz w:val="16"/>
                <w:szCs w:val="16"/>
              </w:rPr>
            </w:pPr>
          </w:p>
          <w:p w14:paraId="00000027" w14:textId="77777777" w:rsidR="00055722" w:rsidRDefault="00055722">
            <w:pPr>
              <w:rPr>
                <w:b/>
                <w:sz w:val="16"/>
                <w:szCs w:val="16"/>
              </w:rPr>
            </w:pPr>
          </w:p>
          <w:p w14:paraId="00000028" w14:textId="77777777" w:rsidR="00055722" w:rsidRDefault="00055722">
            <w:pPr>
              <w:rPr>
                <w:b/>
                <w:sz w:val="16"/>
                <w:szCs w:val="16"/>
              </w:rPr>
            </w:pPr>
          </w:p>
          <w:p w14:paraId="00000029" w14:textId="77777777" w:rsidR="00055722" w:rsidRDefault="00055722">
            <w:pPr>
              <w:rPr>
                <w:b/>
                <w:sz w:val="16"/>
                <w:szCs w:val="16"/>
              </w:rPr>
            </w:pPr>
          </w:p>
          <w:p w14:paraId="0000002A" w14:textId="77777777" w:rsidR="00055722" w:rsidRDefault="00055722">
            <w:pPr>
              <w:rPr>
                <w:b/>
                <w:sz w:val="16"/>
                <w:szCs w:val="16"/>
              </w:rPr>
            </w:pPr>
          </w:p>
          <w:p w14:paraId="0000002B" w14:textId="77777777" w:rsidR="00055722" w:rsidRDefault="00055722">
            <w:pPr>
              <w:rPr>
                <w:b/>
                <w:sz w:val="16"/>
                <w:szCs w:val="16"/>
              </w:rPr>
            </w:pPr>
          </w:p>
        </w:tc>
      </w:tr>
      <w:tr w:rsidR="00055722" w14:paraId="417A013F" w14:textId="77777777">
        <w:tc>
          <w:tcPr>
            <w:tcW w:w="9360" w:type="dxa"/>
            <w:shd w:val="clear" w:color="auto" w:fill="auto"/>
            <w:tcMar>
              <w:top w:w="100" w:type="dxa"/>
              <w:left w:w="100" w:type="dxa"/>
              <w:bottom w:w="100" w:type="dxa"/>
              <w:right w:w="100" w:type="dxa"/>
            </w:tcMar>
          </w:tcPr>
          <w:p w14:paraId="0000002C" w14:textId="77777777" w:rsidR="00055722" w:rsidRDefault="00000000">
            <w:pPr>
              <w:rPr>
                <w:b/>
                <w:sz w:val="16"/>
                <w:szCs w:val="16"/>
              </w:rPr>
            </w:pPr>
            <w:r>
              <w:rPr>
                <w:b/>
                <w:sz w:val="16"/>
                <w:szCs w:val="16"/>
              </w:rPr>
              <w:t>Identify if your project falls into an existing neighborhood plan recognised by local government authority, as described in Section 4.4.1 of the UPLIFT Program Guide. Provide documentation of the following:</w:t>
            </w:r>
          </w:p>
          <w:p w14:paraId="0000002D" w14:textId="77777777" w:rsidR="00055722" w:rsidRDefault="00000000">
            <w:pPr>
              <w:numPr>
                <w:ilvl w:val="0"/>
                <w:numId w:val="1"/>
              </w:numPr>
              <w:rPr>
                <w:b/>
                <w:sz w:val="16"/>
                <w:szCs w:val="16"/>
              </w:rPr>
            </w:pPr>
            <w:r>
              <w:rPr>
                <w:b/>
                <w:sz w:val="16"/>
                <w:szCs w:val="16"/>
              </w:rPr>
              <w:t>Evidence that this plan is officially adopted, endorsed, or otherwise recognized by a local government or created with local government involvement;</w:t>
            </w:r>
          </w:p>
          <w:p w14:paraId="0000002E" w14:textId="77777777" w:rsidR="00055722" w:rsidRDefault="00000000">
            <w:pPr>
              <w:numPr>
                <w:ilvl w:val="0"/>
                <w:numId w:val="1"/>
              </w:numPr>
              <w:rPr>
                <w:b/>
                <w:sz w:val="16"/>
                <w:szCs w:val="16"/>
              </w:rPr>
            </w:pPr>
            <w:r>
              <w:rPr>
                <w:b/>
                <w:sz w:val="16"/>
                <w:szCs w:val="16"/>
              </w:rPr>
              <w:t xml:space="preserve">A copy of the full revitalization plan; and </w:t>
            </w:r>
          </w:p>
          <w:p w14:paraId="0000002F" w14:textId="77777777" w:rsidR="00055722" w:rsidRDefault="00000000">
            <w:pPr>
              <w:numPr>
                <w:ilvl w:val="0"/>
                <w:numId w:val="1"/>
              </w:numPr>
              <w:rPr>
                <w:b/>
                <w:sz w:val="16"/>
                <w:szCs w:val="16"/>
              </w:rPr>
            </w:pPr>
            <w:r>
              <w:rPr>
                <w:b/>
                <w:sz w:val="16"/>
                <w:szCs w:val="16"/>
              </w:rPr>
              <w:t>A map of the area targeted by the plan identifying the location of the project.</w:t>
            </w:r>
          </w:p>
          <w:p w14:paraId="00000030" w14:textId="77777777" w:rsidR="00055722" w:rsidRDefault="00055722">
            <w:pPr>
              <w:rPr>
                <w:b/>
                <w:sz w:val="16"/>
                <w:szCs w:val="16"/>
              </w:rPr>
            </w:pPr>
          </w:p>
          <w:p w14:paraId="00000031" w14:textId="77777777" w:rsidR="00055722" w:rsidRDefault="00055722">
            <w:pPr>
              <w:rPr>
                <w:b/>
                <w:sz w:val="16"/>
                <w:szCs w:val="16"/>
              </w:rPr>
            </w:pPr>
          </w:p>
          <w:p w14:paraId="00000032" w14:textId="77777777" w:rsidR="00055722" w:rsidRDefault="00055722">
            <w:pPr>
              <w:rPr>
                <w:b/>
                <w:sz w:val="16"/>
                <w:szCs w:val="16"/>
              </w:rPr>
            </w:pPr>
          </w:p>
          <w:p w14:paraId="00000033" w14:textId="77777777" w:rsidR="00055722" w:rsidRDefault="00055722">
            <w:pPr>
              <w:rPr>
                <w:b/>
                <w:sz w:val="16"/>
                <w:szCs w:val="16"/>
              </w:rPr>
            </w:pPr>
          </w:p>
          <w:p w14:paraId="00000034" w14:textId="77777777" w:rsidR="00055722" w:rsidRDefault="00055722">
            <w:pPr>
              <w:rPr>
                <w:b/>
                <w:sz w:val="16"/>
                <w:szCs w:val="16"/>
              </w:rPr>
            </w:pPr>
          </w:p>
          <w:p w14:paraId="00000035" w14:textId="77777777" w:rsidR="00055722" w:rsidRDefault="00055722">
            <w:pPr>
              <w:rPr>
                <w:b/>
                <w:sz w:val="16"/>
                <w:szCs w:val="16"/>
              </w:rPr>
            </w:pPr>
          </w:p>
          <w:p w14:paraId="00000036" w14:textId="77777777" w:rsidR="00055722" w:rsidRDefault="00055722">
            <w:pPr>
              <w:rPr>
                <w:b/>
                <w:sz w:val="16"/>
                <w:szCs w:val="16"/>
              </w:rPr>
            </w:pPr>
          </w:p>
          <w:p w14:paraId="00000037" w14:textId="77777777" w:rsidR="00055722" w:rsidRDefault="00055722">
            <w:pPr>
              <w:rPr>
                <w:b/>
                <w:sz w:val="16"/>
                <w:szCs w:val="16"/>
              </w:rPr>
            </w:pPr>
          </w:p>
        </w:tc>
      </w:tr>
    </w:tbl>
    <w:p w14:paraId="00000038" w14:textId="77777777" w:rsidR="00055722" w:rsidRDefault="00055722"/>
    <w:p w14:paraId="00000039" w14:textId="77777777" w:rsidR="00055722" w:rsidRDefault="00055722">
      <w:pPr>
        <w:rPr>
          <w:sz w:val="16"/>
          <w:szCs w:val="16"/>
        </w:rPr>
      </w:pPr>
    </w:p>
    <w:sectPr w:rsidR="00055722">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B07A5" w14:textId="77777777" w:rsidR="00F23E84" w:rsidRDefault="00F23E84">
      <w:pPr>
        <w:spacing w:line="240" w:lineRule="auto"/>
      </w:pPr>
      <w:r>
        <w:separator/>
      </w:r>
    </w:p>
  </w:endnote>
  <w:endnote w:type="continuationSeparator" w:id="0">
    <w:p w14:paraId="62161D3E" w14:textId="77777777" w:rsidR="00F23E84" w:rsidRDefault="00F23E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B" w14:textId="77777777" w:rsidR="00055722" w:rsidRDefault="00000000">
    <w:r>
      <w:t xml:space="preserve">Development Team Narrative </w:t>
    </w:r>
  </w:p>
  <w:p w14:paraId="0000003C" w14:textId="0B9F6E8B" w:rsidR="00055722" w:rsidRDefault="00000000">
    <w:r>
      <w:t xml:space="preserve">Page </w:t>
    </w:r>
    <w:r>
      <w:fldChar w:fldCharType="begin"/>
    </w:r>
    <w:r>
      <w:instrText>PAGE</w:instrText>
    </w:r>
    <w:r>
      <w:fldChar w:fldCharType="separate"/>
    </w:r>
    <w:r w:rsidR="00D02014">
      <w:rPr>
        <w:noProof/>
      </w:rPr>
      <w:t>1</w:t>
    </w:r>
    <w:r>
      <w:fldChar w:fldCharType="end"/>
    </w:r>
    <w:r>
      <w:t xml:space="preserve"> of </w:t>
    </w:r>
    <w:r>
      <w:fldChar w:fldCharType="begin"/>
    </w:r>
    <w:r>
      <w:instrText>NUMPAGES</w:instrText>
    </w:r>
    <w:r>
      <w:fldChar w:fldCharType="separate"/>
    </w:r>
    <w:r w:rsidR="00D02014">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D80BF3" w14:textId="77777777" w:rsidR="00F23E84" w:rsidRDefault="00F23E84">
      <w:pPr>
        <w:spacing w:line="240" w:lineRule="auto"/>
      </w:pPr>
      <w:r>
        <w:separator/>
      </w:r>
    </w:p>
  </w:footnote>
  <w:footnote w:type="continuationSeparator" w:id="0">
    <w:p w14:paraId="6FD79E33" w14:textId="77777777" w:rsidR="00F23E84" w:rsidRDefault="00F23E8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A" w14:textId="77777777" w:rsidR="00055722" w:rsidRDefault="00000000">
    <w:r>
      <w:rPr>
        <w:noProof/>
      </w:rPr>
      <w:drawing>
        <wp:inline distT="114300" distB="114300" distL="114300" distR="114300">
          <wp:extent cx="5943600" cy="1244600"/>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943600" cy="12446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F028A1"/>
    <w:multiLevelType w:val="multilevel"/>
    <w:tmpl w:val="E95865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4944437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722"/>
    <w:rsid w:val="00055722"/>
    <w:rsid w:val="00D02014"/>
    <w:rsid w:val="00F23E84"/>
    <w:rsid w:val="00F83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71EF0-548F-4E59-8B38-60B78EA1F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jc w:val="center"/>
      <w:outlineLvl w:val="1"/>
    </w:pPr>
    <w:rPr>
      <w:b/>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n1gqDpczCwGbLJVB0yDGzgspXA==">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344</Words>
  <Characters>1964</Characters>
  <Application>Microsoft Office Word</Application>
  <DocSecurity>0</DocSecurity>
  <Lines>16</Lines>
  <Paragraphs>4</Paragraphs>
  <ScaleCrop>false</ScaleCrop>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McComas, Clay</cp:lastModifiedBy>
  <cp:revision>2</cp:revision>
  <dcterms:created xsi:type="dcterms:W3CDTF">2024-08-07T14:54:00Z</dcterms:created>
  <dcterms:modified xsi:type="dcterms:W3CDTF">2024-08-07T14:55:00Z</dcterms:modified>
</cp:coreProperties>
</file>